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2C" w:rsidRPr="003F44CF" w:rsidRDefault="00E9062C" w:rsidP="009266C9">
      <w:pPr>
        <w:widowControl/>
        <w:spacing w:line="580" w:lineRule="atLeast"/>
        <w:jc w:val="center"/>
        <w:rPr>
          <w:rFonts w:ascii="宋体" w:cs="Arial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厦门</w:t>
      </w:r>
      <w:r w:rsidRPr="003F44CF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南洋职业学院</w:t>
      </w:r>
    </w:p>
    <w:p w:rsidR="00E9062C" w:rsidRPr="003F44CF" w:rsidRDefault="00E9062C" w:rsidP="009266C9">
      <w:pPr>
        <w:widowControl/>
        <w:spacing w:line="580" w:lineRule="atLeast"/>
        <w:jc w:val="center"/>
        <w:rPr>
          <w:rFonts w:ascii="宋体" w:cs="Arial"/>
          <w:color w:val="000000"/>
          <w:kern w:val="0"/>
          <w:sz w:val="44"/>
          <w:szCs w:val="44"/>
        </w:rPr>
      </w:pPr>
      <w:r w:rsidRPr="003F44CF">
        <w:rPr>
          <w:rFonts w:ascii="宋体" w:hAnsi="宋体" w:cs="Arial" w:hint="eastAsia"/>
          <w:b/>
          <w:bCs/>
          <w:color w:val="000000"/>
          <w:kern w:val="0"/>
          <w:sz w:val="44"/>
          <w:szCs w:val="44"/>
        </w:rPr>
        <w:t>女职工特殊权益保护专项集体合同</w:t>
      </w:r>
    </w:p>
    <w:p w:rsidR="00E9062C" w:rsidRPr="009B17A6" w:rsidRDefault="00E9062C" w:rsidP="009B17A6">
      <w:pPr>
        <w:widowControl/>
        <w:spacing w:line="580" w:lineRule="atLeast"/>
        <w:ind w:firstLine="480"/>
        <w:jc w:val="center"/>
        <w:rPr>
          <w:rFonts w:ascii="宋体" w:cs="Arial"/>
          <w:color w:val="000000"/>
          <w:kern w:val="0"/>
          <w:sz w:val="28"/>
          <w:szCs w:val="28"/>
        </w:rPr>
      </w:pPr>
      <w:r w:rsidRPr="009B17A6">
        <w:rPr>
          <w:rFonts w:ascii="宋体" w:cs="Arial"/>
          <w:b/>
          <w:bCs/>
          <w:color w:val="000000"/>
          <w:kern w:val="0"/>
          <w:sz w:val="28"/>
          <w:szCs w:val="28"/>
        </w:rPr>
        <w:t> 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为了维护学校女职工的合法权益和特殊权益，根据《中华人民共和国劳动法》《中华人民共和国工会法》《中华人民共和国妇女权益保障法》《集体合同规定》《福建省人口与计划生育条例》和《福建省企业女职工劳动保护条例》等法律法规，签订本合同。</w:t>
      </w:r>
      <w:r w:rsidRPr="00577601">
        <w:rPr>
          <w:rFonts w:ascii="仿宋_GB2312" w:eastAsia="仿宋_GB2312"/>
          <w:color w:val="000000"/>
          <w:kern w:val="0"/>
          <w:sz w:val="30"/>
          <w:szCs w:val="30"/>
        </w:rPr>
        <w:t> 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第一条　学校工会依法维护女职工的合法权益，学校应对工会的工作予以支持，并将女职工工作纳入学校年度考核目标。</w:t>
      </w:r>
      <w:r w:rsidRPr="00577601">
        <w:rPr>
          <w:rFonts w:ascii="仿宋_GB2312" w:eastAsia="仿宋_GB2312"/>
          <w:color w:val="000000"/>
          <w:kern w:val="0"/>
          <w:sz w:val="30"/>
          <w:szCs w:val="30"/>
        </w:rPr>
        <w:t> 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第二条　学校支持女职工参与民主管理：教代会、工代会中女代表比例与学校女职工比例相当；工会女职委的代表参与单位平等协商签定集体合同的全过程，积极推动落实女职工特殊保护专项集体合同。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第三条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 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学校工会要围绕学校全面发展的中心来提高女职工队伍素质。通过各种形式，开展丰富多彩的素质教育和自我达标活动，组织女职工在学校发展中充分发挥半边天作用。</w:t>
      </w:r>
    </w:p>
    <w:p w:rsidR="00E9062C" w:rsidRPr="00577601" w:rsidRDefault="00E9062C" w:rsidP="004029CC">
      <w:pPr>
        <w:widowControl/>
        <w:spacing w:line="560" w:lineRule="exact"/>
        <w:ind w:firstLine="56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第四条　学校与女职工建立劳动关系时，双方应订立劳动合同，实行男女同工同酬。</w:t>
      </w:r>
    </w:p>
    <w:p w:rsidR="00E9062C" w:rsidRPr="00577601" w:rsidRDefault="00E9062C" w:rsidP="004029CC">
      <w:pPr>
        <w:widowControl/>
        <w:spacing w:line="560" w:lineRule="exact"/>
        <w:ind w:firstLine="56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第五条　学校不得在女职工孕期、产期、哺乳期降低其基本工资或终止、解除劳动合同。劳动合同期满而孕期、产期、哺乳期未满的，劳动合同的期限自动延续至孕期、产期、哺乳期期满。但是，女职工个人不服从工作安排和要求终止劳动合同的除外。</w:t>
      </w:r>
    </w:p>
    <w:p w:rsidR="00E9062C" w:rsidRPr="00577601" w:rsidRDefault="00E9062C" w:rsidP="004029CC">
      <w:pPr>
        <w:widowControl/>
        <w:spacing w:line="560" w:lineRule="exact"/>
        <w:ind w:firstLine="56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第六条　学校组织职工进修、业务学习、岗位培训、挂职锻炼时，应安排一定比例的女职工参加。凡经学校培养</w:t>
      </w:r>
      <w:r w:rsidRPr="00577601">
        <w:rPr>
          <w:rFonts w:ascii="仿宋_GB2312" w:eastAsia="仿宋_GB2312" w:hAnsi="宋体"/>
          <w:color w:val="000000"/>
          <w:kern w:val="0"/>
          <w:sz w:val="30"/>
          <w:szCs w:val="30"/>
        </w:rPr>
        <w:t>(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进修、培训</w:t>
      </w:r>
      <w:r w:rsidRPr="00577601">
        <w:rPr>
          <w:rFonts w:ascii="仿宋_GB2312" w:eastAsia="仿宋_GB2312" w:hAnsi="宋体"/>
          <w:color w:val="000000"/>
          <w:kern w:val="0"/>
          <w:sz w:val="30"/>
          <w:szCs w:val="30"/>
        </w:rPr>
        <w:t>)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的女职工应与学校签定培训相关协议，如有违约，应承担相应的经济责任。</w:t>
      </w:r>
    </w:p>
    <w:p w:rsidR="00E9062C" w:rsidRPr="00577601" w:rsidRDefault="00E9062C" w:rsidP="004029CC">
      <w:pPr>
        <w:widowControl/>
        <w:spacing w:line="560" w:lineRule="exact"/>
        <w:ind w:firstLine="56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第七条　女职工经期保护：女职工因月经过多或痛经不能坚持工作的，经医疗机构证明，给予公假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1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至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2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天。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第八条　女职工孕期保护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（一）不安排从事孕期禁忌从事的劳动；不得在正常劳动日以外延长劳动时间；对不能适应原劳动的，根据医疗机构的证明，予以减轻其劳动量或安排其他适应的工作。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（二）怀孕女职工在劳动时间内进行产前检查的，算作劳动时间，并扣除相应的劳动定额。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（三）对怀孕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7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个月以上（含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7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个月）的女职工不安排其延长劳动时间和夜班劳动，每天在劳动时间内给予工间休息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1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小时，并扣除相应的劳动定额。如怀孕者确因身体原因，经有关医院证明，本人申请，学校批准，可请产前假，其中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15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天为产后假期提前请，其余假期按病假处理。产假期间</w:t>
      </w:r>
      <w:r w:rsidRPr="00577601">
        <w:rPr>
          <w:rFonts w:ascii="仿宋_GB2312" w:eastAsia="仿宋_GB2312" w:hAnsi="宋体" w:cs="Arial" w:hint="eastAsia"/>
          <w:kern w:val="0"/>
          <w:sz w:val="30"/>
          <w:szCs w:val="30"/>
        </w:rPr>
        <w:t>，其月工资总额不低于厦门市职工每月最低工资标准。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第九条　女职工产期保护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（一）女职工产假为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98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天，其中产前假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15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天。难产并剖腹产的，增加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15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天。多胞胎生育的，每多生育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1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个婴儿，增加产假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15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天或按照最新的有关女职工产假工资待遇执行。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（二）学校积极宣传贯彻最新的国家和福建省人口与计划生育政策规定</w:t>
      </w:r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（包括生育二胎）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，享受</w:t>
      </w:r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省、市政府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政策规定的有关待遇。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（三）女职工怀孕未满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3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个月流产的，应根据医疗机构的意见，给予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15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天产假；怀孕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3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个月以上（含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3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个月）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7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个月以下流产的，给予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42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天产假；怀孕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7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个月以上（含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7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个月）引产的，给予不少于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90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天的产假。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b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（四）产假期满上班，给予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1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至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2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周的时间逐步恢复原劳动定额。因身体原因不能劳动的，经医疗机构证明，按患病的有关规定处理。产假期满未经批准不按规定返校上班或者擅自离职、辞职的，学校</w:t>
      </w:r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可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追</w:t>
      </w:r>
      <w:r w:rsidRPr="00577601">
        <w:rPr>
          <w:rFonts w:ascii="仿宋_GB2312" w:eastAsia="仿宋_GB2312" w:hAnsi="宋体" w:cs="Arial" w:hint="eastAsia"/>
          <w:b/>
          <w:color w:val="000000"/>
          <w:kern w:val="0"/>
          <w:sz w:val="30"/>
          <w:szCs w:val="30"/>
        </w:rPr>
        <w:t>回其产假期间领取的各种工资、福利待遇。</w:t>
      </w:r>
      <w:r w:rsidRPr="00577601">
        <w:rPr>
          <w:rFonts w:ascii="仿宋_GB2312" w:eastAsia="仿宋_GB2312" w:hAnsi="宋体" w:cs="Arial"/>
          <w:b/>
          <w:color w:val="000000"/>
          <w:kern w:val="0"/>
          <w:sz w:val="30"/>
          <w:szCs w:val="30"/>
        </w:rPr>
        <w:t xml:space="preserve"> 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第十条　女职工哺乳期保护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（一）有不满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1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周岁婴儿的女职工，每班劳动时间内给予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2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次哺乳（含人工喂养）时间，每次为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30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分钟，多胞胎生育的，每多哺乳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1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个婴儿，每次哺乳时间增加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30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分钟。每班劳动时间内的两次哺乳时间可以合并使用，哺乳时间和在本单位内哺乳往返途中时间算作劳动时间。女职工哺乳婴儿满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1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周岁后，如正值夏季的，可适当延长哺乳期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>1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个月；经医疗机构诊断为体弱儿的，可适当延长哺乳时间，但最多不超过半年。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Arial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（二）女职工在规定的哺乳期内，学校</w:t>
      </w:r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不安排国家规定的哺乳期禁忌从事的劳动。产假期满后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上班确有困难，经本人申请，学校批准，可以请哺乳假至婴儿满一周岁，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女职工经学校批准的产假、</w:t>
      </w:r>
      <w:r w:rsidRPr="00577601">
        <w:rPr>
          <w:rFonts w:ascii="仿宋_GB2312" w:eastAsia="仿宋_GB2312" w:hAnsi="宋体" w:cs="Arial" w:hint="eastAsia"/>
          <w:kern w:val="0"/>
          <w:sz w:val="30"/>
          <w:szCs w:val="30"/>
        </w:rPr>
        <w:t>哺乳假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的假期，</w:t>
      </w:r>
      <w:r w:rsidRPr="00577601">
        <w:rPr>
          <w:rFonts w:ascii="仿宋_GB2312" w:eastAsia="仿宋_GB2312" w:hAnsi="宋体" w:cs="Arial" w:hint="eastAsia"/>
          <w:kern w:val="0"/>
          <w:sz w:val="30"/>
          <w:szCs w:val="30"/>
        </w:rPr>
        <w:t>其月工资总额不低于厦门市职工每月最低工资标准。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本人要求延长的哺乳期，</w:t>
      </w:r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经同意后</w:t>
      </w:r>
      <w:r w:rsidRPr="00577601">
        <w:rPr>
          <w:rFonts w:ascii="仿宋_GB2312" w:eastAsia="仿宋_GB2312" w:hAnsi="宋体" w:cs="Arial" w:hint="eastAsia"/>
          <w:kern w:val="0"/>
          <w:sz w:val="30"/>
          <w:szCs w:val="30"/>
        </w:rPr>
        <w:t>按事假处理。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Arial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第十一条　学校应切实做好女职工卫生保健工作。</w:t>
      </w:r>
      <w:r w:rsidRPr="00577601">
        <w:rPr>
          <w:rFonts w:ascii="仿宋_GB2312" w:eastAsia="仿宋_GB2312" w:hAnsi="宋体" w:cs="Arial" w:hint="eastAsia"/>
          <w:kern w:val="0"/>
          <w:sz w:val="30"/>
          <w:szCs w:val="30"/>
        </w:rPr>
        <w:t>对女职工至少每年进行一次妇科、乳腺病普查工作，应与学校组织的年度教职工健康检查合并进行，并可适当增加体检经费，所需经费由学校支出，在劳动时间内进行检查的算作劳动时间。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kern w:val="0"/>
          <w:sz w:val="30"/>
          <w:szCs w:val="30"/>
        </w:rPr>
        <w:t>第十二条</w:t>
      </w:r>
      <w:r w:rsidRPr="00577601">
        <w:rPr>
          <w:rFonts w:ascii="仿宋_GB2312" w:eastAsia="仿宋_GB2312" w:hAnsi="宋体" w:cs="Arial"/>
          <w:kern w:val="0"/>
          <w:sz w:val="30"/>
          <w:szCs w:val="30"/>
        </w:rPr>
        <w:t xml:space="preserve">  </w:t>
      </w:r>
      <w:r w:rsidRPr="00577601">
        <w:rPr>
          <w:rFonts w:ascii="仿宋_GB2312" w:eastAsia="仿宋_GB2312" w:hAnsi="宋体" w:cs="Arial" w:hint="eastAsia"/>
          <w:kern w:val="0"/>
          <w:sz w:val="30"/>
          <w:szCs w:val="30"/>
        </w:rPr>
        <w:t>“三八”妇女节，学校结合实际，为女职工安排半天活动时间或放假半天。</w:t>
      </w:r>
    </w:p>
    <w:p w:rsidR="00E9062C" w:rsidRPr="00577601" w:rsidRDefault="00E9062C" w:rsidP="004029CC">
      <w:pPr>
        <w:widowControl/>
        <w:spacing w:line="560" w:lineRule="exact"/>
        <w:ind w:firstLine="48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第十三条　双方因履行本合同发生争议，首先由协议双方协商解决，经协商未达成一致意见的，按劳动争议规定程序处理。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第十四条　本合同相关条款如与国家现行法律法规相抵触，以国家法律法规为准。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第十五条　本合同经双方代表签字，并报同级劳动保障行政部门审查并出具书面审核意见。未经劳动保障行政审核或者经审核提出异议的，不具有法律效力。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第十六条　本合同自生效之日起</w:t>
      </w:r>
      <w:r w:rsidRPr="00577601">
        <w:rPr>
          <w:rFonts w:ascii="仿宋_GB2312" w:eastAsia="仿宋_GB2312" w:hAnsi="宋体"/>
          <w:color w:val="000000"/>
          <w:kern w:val="0"/>
          <w:sz w:val="30"/>
          <w:szCs w:val="30"/>
        </w:rPr>
        <w:t>7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日内，应向全体教职工公示本合同文本。</w:t>
      </w:r>
    </w:p>
    <w:p w:rsidR="00E9062C" w:rsidRPr="00577601" w:rsidRDefault="00E9062C" w:rsidP="004029CC">
      <w:pPr>
        <w:widowControl/>
        <w:spacing w:line="560" w:lineRule="exact"/>
        <w:ind w:firstLineChars="200" w:firstLine="6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第十七条　校工会应当将生效的本合同报上一级工会组织备案。</w:t>
      </w:r>
    </w:p>
    <w:p w:rsidR="00E9062C" w:rsidRPr="00577601" w:rsidRDefault="00E9062C" w:rsidP="004029CC">
      <w:pPr>
        <w:widowControl/>
        <w:spacing w:line="560" w:lineRule="exact"/>
        <w:ind w:leftChars="67" w:left="141" w:firstLineChars="150" w:firstLine="450"/>
        <w:jc w:val="left"/>
        <w:rPr>
          <w:rFonts w:ascii="仿宋_GB2312" w:eastAsia="仿宋_GB2312" w:cs="Arial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第十八条　本合同有效期为两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年，</w:t>
      </w:r>
      <w:r w:rsidRPr="00577601">
        <w:rPr>
          <w:rFonts w:ascii="仿宋_GB2312" w:eastAsia="仿宋_GB2312" w:hAnsi="宋体" w:cs="Arial" w:hint="eastAsia"/>
          <w:kern w:val="0"/>
          <w:sz w:val="30"/>
          <w:szCs w:val="30"/>
        </w:rPr>
        <w:t>自</w:t>
      </w:r>
      <w:r w:rsidRPr="00577601">
        <w:rPr>
          <w:rFonts w:ascii="仿宋_GB2312" w:eastAsia="仿宋_GB2312" w:hAnsi="宋体"/>
          <w:kern w:val="0"/>
          <w:sz w:val="30"/>
          <w:szCs w:val="30"/>
        </w:rPr>
        <w:t>2015</w:t>
      </w:r>
      <w:r w:rsidRPr="00577601">
        <w:rPr>
          <w:rFonts w:ascii="仿宋_GB2312" w:eastAsia="仿宋_GB2312" w:hAnsi="宋体" w:cs="Arial" w:hint="eastAsia"/>
          <w:kern w:val="0"/>
          <w:sz w:val="30"/>
          <w:szCs w:val="30"/>
        </w:rPr>
        <w:t>年</w:t>
      </w:r>
      <w:r>
        <w:rPr>
          <w:rFonts w:ascii="仿宋_GB2312" w:eastAsia="仿宋_GB2312" w:hAnsi="宋体" w:cs="Arial"/>
          <w:kern w:val="0"/>
          <w:sz w:val="30"/>
          <w:szCs w:val="30"/>
        </w:rPr>
        <w:t>12</w:t>
      </w:r>
      <w:r w:rsidRPr="00577601">
        <w:rPr>
          <w:rFonts w:ascii="仿宋_GB2312" w:eastAsia="仿宋_GB2312" w:hAnsi="宋体" w:cs="Arial"/>
          <w:kern w:val="0"/>
          <w:sz w:val="30"/>
          <w:szCs w:val="30"/>
        </w:rPr>
        <w:t xml:space="preserve"> </w:t>
      </w:r>
      <w:r w:rsidRPr="00577601">
        <w:rPr>
          <w:rFonts w:ascii="仿宋_GB2312" w:eastAsia="仿宋_GB2312" w:hAnsi="宋体" w:cs="Arial" w:hint="eastAsia"/>
          <w:kern w:val="0"/>
          <w:sz w:val="30"/>
          <w:szCs w:val="30"/>
        </w:rPr>
        <w:t>月</w:t>
      </w:r>
      <w:r>
        <w:rPr>
          <w:rFonts w:ascii="仿宋_GB2312" w:eastAsia="仿宋_GB2312" w:hAnsi="宋体" w:cs="Arial"/>
          <w:kern w:val="0"/>
          <w:sz w:val="30"/>
          <w:szCs w:val="30"/>
        </w:rPr>
        <w:t>29</w:t>
      </w:r>
      <w:r w:rsidRPr="00577601">
        <w:rPr>
          <w:rFonts w:ascii="仿宋_GB2312" w:eastAsia="仿宋_GB2312" w:hAnsi="宋体" w:cs="Arial"/>
          <w:kern w:val="0"/>
          <w:sz w:val="30"/>
          <w:szCs w:val="30"/>
        </w:rPr>
        <w:t xml:space="preserve"> </w:t>
      </w:r>
      <w:r w:rsidRPr="00577601">
        <w:rPr>
          <w:rFonts w:ascii="仿宋_GB2312" w:eastAsia="仿宋_GB2312" w:hAnsi="宋体" w:cs="Arial" w:hint="eastAsia"/>
          <w:kern w:val="0"/>
          <w:sz w:val="30"/>
          <w:szCs w:val="30"/>
        </w:rPr>
        <w:t>日起至</w:t>
      </w:r>
      <w:r>
        <w:rPr>
          <w:rFonts w:ascii="仿宋_GB2312" w:eastAsia="仿宋_GB2312" w:hAnsi="宋体"/>
          <w:kern w:val="0"/>
          <w:sz w:val="30"/>
          <w:szCs w:val="30"/>
        </w:rPr>
        <w:t>2017</w:t>
      </w:r>
      <w:r w:rsidRPr="00577601">
        <w:rPr>
          <w:rFonts w:ascii="仿宋_GB2312" w:eastAsia="仿宋_GB2312" w:hAnsi="宋体" w:cs="Arial" w:hint="eastAsia"/>
          <w:kern w:val="0"/>
          <w:sz w:val="30"/>
          <w:szCs w:val="30"/>
        </w:rPr>
        <w:t>年</w:t>
      </w:r>
      <w:r>
        <w:rPr>
          <w:rFonts w:ascii="仿宋_GB2312" w:eastAsia="仿宋_GB2312" w:hAnsi="宋体" w:cs="Arial"/>
          <w:kern w:val="0"/>
          <w:sz w:val="30"/>
          <w:szCs w:val="30"/>
        </w:rPr>
        <w:t>12</w:t>
      </w:r>
      <w:r w:rsidRPr="00577601">
        <w:rPr>
          <w:rFonts w:ascii="仿宋_GB2312" w:eastAsia="仿宋_GB2312" w:hAnsi="宋体" w:cs="Arial" w:hint="eastAsia"/>
          <w:kern w:val="0"/>
          <w:sz w:val="30"/>
          <w:szCs w:val="30"/>
        </w:rPr>
        <w:t>月</w:t>
      </w:r>
      <w:r>
        <w:rPr>
          <w:rFonts w:ascii="仿宋_GB2312" w:eastAsia="仿宋_GB2312" w:hAnsi="宋体" w:cs="Arial"/>
          <w:kern w:val="0"/>
          <w:sz w:val="30"/>
          <w:szCs w:val="30"/>
        </w:rPr>
        <w:t>28</w:t>
      </w:r>
      <w:r w:rsidRPr="00577601">
        <w:rPr>
          <w:rFonts w:ascii="仿宋_GB2312" w:eastAsia="仿宋_GB2312" w:hAnsi="宋体" w:cs="Arial" w:hint="eastAsia"/>
          <w:kern w:val="0"/>
          <w:sz w:val="30"/>
          <w:szCs w:val="30"/>
        </w:rPr>
        <w:t>日止。</w:t>
      </w:r>
      <w:bookmarkStart w:id="0" w:name="_GoBack"/>
      <w:bookmarkEnd w:id="0"/>
    </w:p>
    <w:p w:rsidR="00E9062C" w:rsidRPr="004029CC" w:rsidRDefault="00E9062C" w:rsidP="004029CC">
      <w:pPr>
        <w:widowControl/>
        <w:spacing w:line="560" w:lineRule="exact"/>
        <w:ind w:leftChars="67" w:left="141" w:firstLineChars="150" w:firstLine="450"/>
        <w:jc w:val="left"/>
        <w:rPr>
          <w:rFonts w:ascii="仿宋_GB2312" w:eastAsia="仿宋_GB2312" w:cs="Arial"/>
          <w:color w:val="FF0000"/>
          <w:kern w:val="0"/>
          <w:sz w:val="30"/>
          <w:szCs w:val="30"/>
        </w:rPr>
      </w:pPr>
    </w:p>
    <w:p w:rsidR="00E9062C" w:rsidRPr="00577601" w:rsidRDefault="00E9062C" w:rsidP="004029CC">
      <w:pPr>
        <w:widowControl/>
        <w:spacing w:line="560" w:lineRule="exact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 xml:space="preserve">单位名称（章）　　　　　　　　　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   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工会名称（章）</w:t>
      </w:r>
    </w:p>
    <w:p w:rsidR="00E9062C" w:rsidRPr="00577601" w:rsidRDefault="00E9062C" w:rsidP="004029CC">
      <w:pPr>
        <w:widowControl/>
        <w:spacing w:line="560" w:lineRule="exact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 xml:space="preserve">学校法人代表（签字）：　　　　　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   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工会代表（签字）：</w:t>
      </w:r>
    </w:p>
    <w:p w:rsidR="00E9062C" w:rsidRPr="00577601" w:rsidRDefault="00E9062C" w:rsidP="004029CC">
      <w:pPr>
        <w:widowControl/>
        <w:spacing w:line="560" w:lineRule="exact"/>
        <w:ind w:firstLineChars="100" w:firstLine="300"/>
        <w:jc w:val="left"/>
        <w:rPr>
          <w:rFonts w:ascii="仿宋_GB2312" w:eastAsia="仿宋_GB2312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 xml:space="preserve">年　月　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 xml:space="preserve">日　　　　　　　　　</w:t>
      </w:r>
      <w:r w:rsidRPr="00577601"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   </w:t>
      </w:r>
      <w:r>
        <w:rPr>
          <w:rFonts w:ascii="仿宋_GB2312" w:eastAsia="仿宋_GB2312" w:hAnsi="宋体" w:cs="Arial"/>
          <w:color w:val="000000"/>
          <w:kern w:val="0"/>
          <w:sz w:val="30"/>
          <w:szCs w:val="30"/>
        </w:rPr>
        <w:t xml:space="preserve">     </w:t>
      </w:r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 xml:space="preserve">年　月　</w:t>
      </w:r>
      <w:r w:rsidRPr="00577601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日</w:t>
      </w:r>
    </w:p>
    <w:sectPr w:rsidR="00E9062C" w:rsidRPr="00577601" w:rsidSect="00E83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62C" w:rsidRDefault="00E9062C" w:rsidP="00D45915">
      <w:r>
        <w:separator/>
      </w:r>
    </w:p>
  </w:endnote>
  <w:endnote w:type="continuationSeparator" w:id="0">
    <w:p w:rsidR="00E9062C" w:rsidRDefault="00E9062C" w:rsidP="00D4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2C" w:rsidRDefault="00E9062C" w:rsidP="005677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062C" w:rsidRDefault="00E906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2C" w:rsidRDefault="00E9062C" w:rsidP="005677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9062C" w:rsidRDefault="00E9062C">
    <w:pPr>
      <w:pStyle w:val="Footer"/>
      <w:jc w:val="right"/>
    </w:pPr>
  </w:p>
  <w:p w:rsidR="00E9062C" w:rsidRDefault="00E906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2C" w:rsidRDefault="00E906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62C" w:rsidRDefault="00E9062C" w:rsidP="00D45915">
      <w:r>
        <w:separator/>
      </w:r>
    </w:p>
  </w:footnote>
  <w:footnote w:type="continuationSeparator" w:id="0">
    <w:p w:rsidR="00E9062C" w:rsidRDefault="00E9062C" w:rsidP="00D45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2C" w:rsidRDefault="00E906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2C" w:rsidRDefault="00E9062C" w:rsidP="00306C2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2C" w:rsidRDefault="00E906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46C"/>
    <w:rsid w:val="000D4AF3"/>
    <w:rsid w:val="000D4F51"/>
    <w:rsid w:val="000F296E"/>
    <w:rsid w:val="00100556"/>
    <w:rsid w:val="00144066"/>
    <w:rsid w:val="00167AC4"/>
    <w:rsid w:val="00177CC7"/>
    <w:rsid w:val="001E4AB1"/>
    <w:rsid w:val="001F3B69"/>
    <w:rsid w:val="002113EC"/>
    <w:rsid w:val="002211AA"/>
    <w:rsid w:val="00233472"/>
    <w:rsid w:val="002515C7"/>
    <w:rsid w:val="002B6D99"/>
    <w:rsid w:val="002D5E8B"/>
    <w:rsid w:val="002E39DB"/>
    <w:rsid w:val="00306C25"/>
    <w:rsid w:val="0032568B"/>
    <w:rsid w:val="003463F9"/>
    <w:rsid w:val="00351AB4"/>
    <w:rsid w:val="003737CB"/>
    <w:rsid w:val="00374402"/>
    <w:rsid w:val="003837D1"/>
    <w:rsid w:val="003A2D51"/>
    <w:rsid w:val="003A479C"/>
    <w:rsid w:val="003F44CF"/>
    <w:rsid w:val="004029CC"/>
    <w:rsid w:val="00420D0F"/>
    <w:rsid w:val="004460BD"/>
    <w:rsid w:val="004671ED"/>
    <w:rsid w:val="004A10D4"/>
    <w:rsid w:val="004B5BF3"/>
    <w:rsid w:val="004C61EE"/>
    <w:rsid w:val="004D5A2E"/>
    <w:rsid w:val="0050465F"/>
    <w:rsid w:val="0054207E"/>
    <w:rsid w:val="00554B13"/>
    <w:rsid w:val="005677D7"/>
    <w:rsid w:val="00577601"/>
    <w:rsid w:val="005E7EB6"/>
    <w:rsid w:val="0062374B"/>
    <w:rsid w:val="006553F0"/>
    <w:rsid w:val="006726B7"/>
    <w:rsid w:val="006A3D88"/>
    <w:rsid w:val="006C25C3"/>
    <w:rsid w:val="006D28FC"/>
    <w:rsid w:val="006D6EAA"/>
    <w:rsid w:val="007457B2"/>
    <w:rsid w:val="00794808"/>
    <w:rsid w:val="007A133C"/>
    <w:rsid w:val="007D4DD7"/>
    <w:rsid w:val="00822C39"/>
    <w:rsid w:val="00823BA2"/>
    <w:rsid w:val="008265EF"/>
    <w:rsid w:val="008A092F"/>
    <w:rsid w:val="008A0C57"/>
    <w:rsid w:val="008C746C"/>
    <w:rsid w:val="008F0000"/>
    <w:rsid w:val="009266C9"/>
    <w:rsid w:val="00931F5C"/>
    <w:rsid w:val="00971D16"/>
    <w:rsid w:val="009B17A6"/>
    <w:rsid w:val="009B6FB2"/>
    <w:rsid w:val="009F3B53"/>
    <w:rsid w:val="009F45A4"/>
    <w:rsid w:val="00A10FB2"/>
    <w:rsid w:val="00A35B95"/>
    <w:rsid w:val="00A66FAC"/>
    <w:rsid w:val="00B26872"/>
    <w:rsid w:val="00B445DF"/>
    <w:rsid w:val="00B5123F"/>
    <w:rsid w:val="00B57C3B"/>
    <w:rsid w:val="00B9055C"/>
    <w:rsid w:val="00BC13D1"/>
    <w:rsid w:val="00BE56D8"/>
    <w:rsid w:val="00C16788"/>
    <w:rsid w:val="00CE65DB"/>
    <w:rsid w:val="00D45915"/>
    <w:rsid w:val="00D54C77"/>
    <w:rsid w:val="00D61770"/>
    <w:rsid w:val="00DD3527"/>
    <w:rsid w:val="00E055A7"/>
    <w:rsid w:val="00E1706A"/>
    <w:rsid w:val="00E833EA"/>
    <w:rsid w:val="00E9062C"/>
    <w:rsid w:val="00F02E4F"/>
    <w:rsid w:val="00F1192C"/>
    <w:rsid w:val="00F12FED"/>
    <w:rsid w:val="00F36596"/>
    <w:rsid w:val="00F46A7D"/>
    <w:rsid w:val="00F632B9"/>
    <w:rsid w:val="00F7765D"/>
    <w:rsid w:val="00FD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E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B17A6"/>
  </w:style>
  <w:style w:type="paragraph" w:styleId="Header">
    <w:name w:val="header"/>
    <w:basedOn w:val="Normal"/>
    <w:link w:val="HeaderChar"/>
    <w:uiPriority w:val="99"/>
    <w:rsid w:val="00D45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5915"/>
    <w:rPr>
      <w:sz w:val="18"/>
    </w:rPr>
  </w:style>
  <w:style w:type="paragraph" w:styleId="Footer">
    <w:name w:val="footer"/>
    <w:basedOn w:val="Normal"/>
    <w:link w:val="FooterChar"/>
    <w:uiPriority w:val="99"/>
    <w:rsid w:val="00D4591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5915"/>
    <w:rPr>
      <w:sz w:val="18"/>
    </w:rPr>
  </w:style>
  <w:style w:type="character" w:styleId="PageNumber">
    <w:name w:val="page number"/>
    <w:basedOn w:val="DefaultParagraphFont"/>
    <w:uiPriority w:val="99"/>
    <w:rsid w:val="00420D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28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28FC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4</Pages>
  <Words>319</Words>
  <Characters>1819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63</cp:revision>
  <cp:lastPrinted>2016-02-23T06:11:00Z</cp:lastPrinted>
  <dcterms:created xsi:type="dcterms:W3CDTF">2014-04-25T06:16:00Z</dcterms:created>
  <dcterms:modified xsi:type="dcterms:W3CDTF">2016-02-25T13:10:00Z</dcterms:modified>
</cp:coreProperties>
</file>